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C15B" w14:textId="72CC5752" w:rsidR="004E672B" w:rsidRPr="007F329A" w:rsidRDefault="00820E0C" w:rsidP="004E672B">
      <w:pPr>
        <w:pStyle w:val="4"/>
        <w:jc w:val="center"/>
      </w:pPr>
      <w:r>
        <w:t>Межрегиональная конференция</w:t>
      </w:r>
    </w:p>
    <w:p w14:paraId="60D6BA6F" w14:textId="5DC98ACF" w:rsidR="00E258A3" w:rsidRDefault="00B125A5" w:rsidP="00E258A3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5A5">
        <w:rPr>
          <w:rFonts w:ascii="Times New Roman" w:hAnsi="Times New Roman" w:cs="Times New Roman"/>
          <w:b/>
          <w:i/>
          <w:sz w:val="24"/>
          <w:szCs w:val="24"/>
        </w:rPr>
        <w:t>«Воспитательный и социально значимый потенциал мероприятий по финансовой грамотности для целевых групп проекта»</w:t>
      </w:r>
    </w:p>
    <w:p w14:paraId="17DF07DC" w14:textId="77777777" w:rsidR="00B125A5" w:rsidRPr="002D155E" w:rsidRDefault="00B125A5" w:rsidP="00E258A3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i/>
          <w:sz w:val="16"/>
          <w:szCs w:val="24"/>
        </w:rPr>
      </w:pPr>
    </w:p>
    <w:p w14:paraId="355F9F6E" w14:textId="7B3D87F7" w:rsidR="005C191F" w:rsidRPr="007F329A" w:rsidRDefault="005C191F" w:rsidP="005C191F">
      <w:pPr>
        <w:ind w:left="-57" w:right="-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329A">
        <w:rPr>
          <w:rFonts w:ascii="Times New Roman" w:hAnsi="Times New Roman" w:cs="Times New Roman"/>
          <w:b/>
          <w:i/>
          <w:sz w:val="24"/>
          <w:szCs w:val="24"/>
        </w:rPr>
        <w:t>г. </w:t>
      </w:r>
      <w:r w:rsidR="00B125A5">
        <w:rPr>
          <w:rFonts w:ascii="Times New Roman" w:hAnsi="Times New Roman" w:cs="Times New Roman"/>
          <w:b/>
          <w:i/>
          <w:sz w:val="24"/>
          <w:szCs w:val="24"/>
        </w:rPr>
        <w:t>Светлогорск</w:t>
      </w:r>
      <w:r w:rsidRPr="007F329A">
        <w:rPr>
          <w:rFonts w:ascii="Times New Roman" w:hAnsi="Times New Roman" w:cs="Times New Roman"/>
          <w:b/>
          <w:i/>
          <w:sz w:val="24"/>
          <w:szCs w:val="24"/>
        </w:rPr>
        <w:t>, Калининградская область</w:t>
      </w:r>
      <w:r w:rsidRPr="007F329A">
        <w:rPr>
          <w:rFonts w:ascii="Times New Roman" w:hAnsi="Times New Roman" w:cs="Times New Roman"/>
          <w:b/>
          <w:i/>
          <w:sz w:val="24"/>
          <w:szCs w:val="24"/>
        </w:rPr>
        <w:br/>
      </w:r>
      <w:r w:rsidR="00B125A5">
        <w:rPr>
          <w:rFonts w:ascii="Times New Roman" w:hAnsi="Times New Roman" w:cs="Times New Roman"/>
          <w:i/>
          <w:sz w:val="24"/>
          <w:szCs w:val="24"/>
        </w:rPr>
        <w:t>3</w:t>
      </w:r>
      <w:r w:rsidR="00A41594">
        <w:rPr>
          <w:rFonts w:ascii="Times New Roman" w:hAnsi="Times New Roman" w:cs="Times New Roman"/>
          <w:i/>
          <w:sz w:val="24"/>
          <w:szCs w:val="24"/>
        </w:rPr>
        <w:t>-</w:t>
      </w:r>
      <w:r w:rsidR="00B125A5">
        <w:rPr>
          <w:rFonts w:ascii="Times New Roman" w:hAnsi="Times New Roman" w:cs="Times New Roman"/>
          <w:i/>
          <w:sz w:val="24"/>
          <w:szCs w:val="24"/>
        </w:rPr>
        <w:t>4</w:t>
      </w:r>
      <w:r w:rsidR="00A415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25A5">
        <w:rPr>
          <w:rFonts w:ascii="Times New Roman" w:hAnsi="Times New Roman" w:cs="Times New Roman"/>
          <w:i/>
          <w:sz w:val="24"/>
          <w:szCs w:val="24"/>
        </w:rPr>
        <w:t>октября</w:t>
      </w:r>
      <w:r w:rsidR="00A415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43B">
        <w:rPr>
          <w:rFonts w:ascii="Times New Roman" w:hAnsi="Times New Roman" w:cs="Times New Roman"/>
          <w:i/>
          <w:sz w:val="24"/>
          <w:szCs w:val="24"/>
        </w:rPr>
        <w:t>20</w:t>
      </w:r>
      <w:r w:rsidR="006F640F">
        <w:rPr>
          <w:rFonts w:ascii="Times New Roman" w:hAnsi="Times New Roman" w:cs="Times New Roman"/>
          <w:i/>
          <w:sz w:val="24"/>
          <w:szCs w:val="24"/>
        </w:rPr>
        <w:t>19</w:t>
      </w:r>
      <w:r w:rsidR="00D4743B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14:paraId="30741355" w14:textId="413B02CF" w:rsidR="005C191F" w:rsidRPr="00276DA2" w:rsidRDefault="00B125A5" w:rsidP="005C191F">
      <w:pPr>
        <w:keepNext/>
        <w:spacing w:before="240" w:after="60"/>
        <w:ind w:left="-142"/>
        <w:rPr>
          <w:rFonts w:ascii="Times New Roman" w:hAnsi="Times New Roman" w:cs="Times New Roman"/>
          <w:b/>
          <w:color w:val="00823B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823B"/>
          <w:sz w:val="24"/>
          <w:szCs w:val="24"/>
        </w:rPr>
        <w:t>2</w:t>
      </w:r>
      <w:r w:rsidR="00273206">
        <w:rPr>
          <w:rFonts w:ascii="Times New Roman" w:hAnsi="Times New Roman" w:cs="Times New Roman"/>
          <w:b/>
          <w:color w:val="00823B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823B"/>
          <w:sz w:val="24"/>
          <w:szCs w:val="24"/>
        </w:rPr>
        <w:t xml:space="preserve">октября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3828"/>
      </w:tblGrid>
      <w:tr w:rsidR="005C191F" w:rsidRPr="007F329A" w14:paraId="39599F20" w14:textId="77777777" w:rsidTr="00C657F6">
        <w:trPr>
          <w:tblHeader/>
        </w:trPr>
        <w:tc>
          <w:tcPr>
            <w:tcW w:w="1702" w:type="dxa"/>
            <w:shd w:val="clear" w:color="auto" w:fill="EAF1DD"/>
          </w:tcPr>
          <w:p w14:paraId="70166B95" w14:textId="77777777" w:rsidR="005C191F" w:rsidRPr="007F329A" w:rsidRDefault="005C191F" w:rsidP="00277971">
            <w:pPr>
              <w:keepNext/>
              <w:spacing w:before="80" w:after="60"/>
              <w:jc w:val="center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  <w:t>Время</w:t>
            </w:r>
          </w:p>
        </w:tc>
        <w:tc>
          <w:tcPr>
            <w:tcW w:w="5386" w:type="dxa"/>
            <w:shd w:val="clear" w:color="auto" w:fill="EAF1DD"/>
          </w:tcPr>
          <w:p w14:paraId="272A2CD0" w14:textId="77777777" w:rsidR="005C191F" w:rsidRPr="007F329A" w:rsidRDefault="005C191F" w:rsidP="00277971">
            <w:pPr>
              <w:keepNext/>
              <w:spacing w:before="80" w:after="60"/>
              <w:jc w:val="center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  <w:shd w:val="clear" w:color="auto" w:fill="EAF1DD"/>
          </w:tcPr>
          <w:p w14:paraId="180600CE" w14:textId="77777777" w:rsidR="005C191F" w:rsidRPr="007F329A" w:rsidRDefault="005C191F" w:rsidP="00277971">
            <w:pPr>
              <w:keepNext/>
              <w:spacing w:before="80" w:after="60"/>
              <w:jc w:val="center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  <w:t>Место проведения</w:t>
            </w:r>
          </w:p>
        </w:tc>
      </w:tr>
      <w:tr w:rsidR="005C191F" w:rsidRPr="007F329A" w14:paraId="7B2529D5" w14:textId="77777777" w:rsidTr="00C657F6">
        <w:tc>
          <w:tcPr>
            <w:tcW w:w="7088" w:type="dxa"/>
            <w:gridSpan w:val="2"/>
            <w:shd w:val="clear" w:color="auto" w:fill="F2F2F2"/>
          </w:tcPr>
          <w:p w14:paraId="3E3A629F" w14:textId="4E06D582" w:rsidR="005C191F" w:rsidRPr="007F329A" w:rsidRDefault="00820E0C" w:rsidP="001C5AA2">
            <w:pPr>
              <w:spacing w:before="8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</w:t>
            </w:r>
            <w:r w:rsidR="005C191F" w:rsidRPr="007F329A">
              <w:rPr>
                <w:rFonts w:ascii="Times New Roman" w:hAnsi="Times New Roman" w:cs="Times New Roman"/>
                <w:sz w:val="24"/>
                <w:szCs w:val="24"/>
              </w:rPr>
              <w:t xml:space="preserve"> в г. Калининград, трансфер</w:t>
            </w:r>
            <w:r w:rsidR="00B125A5">
              <w:rPr>
                <w:rFonts w:ascii="Times New Roman" w:hAnsi="Times New Roman" w:cs="Times New Roman"/>
                <w:sz w:val="24"/>
                <w:szCs w:val="24"/>
              </w:rPr>
              <w:t xml:space="preserve"> в Светлогорск</w:t>
            </w:r>
            <w:r w:rsidR="005C191F" w:rsidRPr="007F329A">
              <w:rPr>
                <w:rFonts w:ascii="Times New Roman" w:hAnsi="Times New Roman" w:cs="Times New Roman"/>
                <w:sz w:val="24"/>
                <w:szCs w:val="24"/>
              </w:rPr>
              <w:t>, регистрация и размещение</w:t>
            </w:r>
          </w:p>
        </w:tc>
        <w:tc>
          <w:tcPr>
            <w:tcW w:w="3828" w:type="dxa"/>
            <w:shd w:val="clear" w:color="auto" w:fill="F2F2F2"/>
          </w:tcPr>
          <w:p w14:paraId="4FB63647" w14:textId="77777777" w:rsidR="00C657F6" w:rsidRDefault="00D16723" w:rsidP="002D155E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sz w:val="24"/>
                <w:szCs w:val="24"/>
              </w:rPr>
              <w:t>аэропорт «Храброво»</w:t>
            </w:r>
            <w:r w:rsidR="00C65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E638FD" w14:textId="041AD6AD" w:rsidR="00BA272E" w:rsidRPr="007F329A" w:rsidRDefault="00C657F6" w:rsidP="00C657F6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r w:rsidR="00221CE6">
              <w:rPr>
                <w:rFonts w:ascii="Times New Roman" w:hAnsi="Times New Roman" w:cs="Times New Roman"/>
                <w:sz w:val="24"/>
                <w:szCs w:val="24"/>
              </w:rPr>
              <w:t>«Универсал»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272E" w:rsidRPr="00BA272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Светлогорск</w:t>
            </w:r>
          </w:p>
        </w:tc>
      </w:tr>
    </w:tbl>
    <w:p w14:paraId="5BC2CE1B" w14:textId="42710D47" w:rsidR="005C191F" w:rsidRPr="007F329A" w:rsidRDefault="00B125A5" w:rsidP="00284975">
      <w:pPr>
        <w:keepNext/>
        <w:spacing w:before="240" w:after="60" w:line="240" w:lineRule="auto"/>
        <w:ind w:left="-142"/>
        <w:rPr>
          <w:rFonts w:ascii="Times New Roman" w:hAnsi="Times New Roman" w:cs="Times New Roman"/>
          <w:b/>
          <w:color w:val="00823B"/>
          <w:sz w:val="24"/>
          <w:szCs w:val="24"/>
        </w:rPr>
      </w:pPr>
      <w:r>
        <w:rPr>
          <w:rFonts w:ascii="Times New Roman" w:hAnsi="Times New Roman" w:cs="Times New Roman"/>
          <w:b/>
          <w:color w:val="00823B"/>
          <w:sz w:val="24"/>
          <w:szCs w:val="24"/>
        </w:rPr>
        <w:t>3</w:t>
      </w:r>
      <w:r w:rsidR="00276DA2">
        <w:rPr>
          <w:rFonts w:ascii="Times New Roman" w:hAnsi="Times New Roman" w:cs="Times New Roman"/>
          <w:b/>
          <w:color w:val="00823B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823B"/>
          <w:sz w:val="24"/>
          <w:szCs w:val="24"/>
        </w:rPr>
        <w:t xml:space="preserve">октября </w:t>
      </w:r>
    </w:p>
    <w:p w14:paraId="69649952" w14:textId="16EFFF9A" w:rsidR="00284975" w:rsidRPr="007E317E" w:rsidRDefault="002E7FD7" w:rsidP="00284975">
      <w:pPr>
        <w:keepNext/>
        <w:spacing w:before="240" w:after="60" w:line="240" w:lineRule="auto"/>
        <w:ind w:left="-142"/>
        <w:rPr>
          <w:rFonts w:ascii="Times New Roman" w:hAnsi="Times New Roman" w:cs="Times New Roman"/>
          <w:b/>
          <w:color w:val="00823B"/>
          <w:sz w:val="24"/>
          <w:szCs w:val="24"/>
        </w:rPr>
      </w:pPr>
      <w:r w:rsidRPr="002E7FD7">
        <w:rPr>
          <w:rFonts w:ascii="Times New Roman" w:hAnsi="Times New Roman" w:cs="Times New Roman"/>
          <w:b/>
          <w:color w:val="00823B"/>
          <w:sz w:val="24"/>
          <w:szCs w:val="24"/>
        </w:rPr>
        <w:t>Конференц- зал отеля «Универсал», г. Светлогорск, ул. Некрасова, 3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528"/>
        <w:gridCol w:w="3686"/>
      </w:tblGrid>
      <w:tr w:rsidR="005C191F" w:rsidRPr="007F329A" w14:paraId="343D89C6" w14:textId="77777777" w:rsidTr="00C657F6">
        <w:trPr>
          <w:tblHeader/>
        </w:trPr>
        <w:tc>
          <w:tcPr>
            <w:tcW w:w="1702" w:type="dxa"/>
            <w:shd w:val="clear" w:color="auto" w:fill="EAF1DD"/>
          </w:tcPr>
          <w:p w14:paraId="06E56C37" w14:textId="77777777" w:rsidR="005C191F" w:rsidRPr="007F329A" w:rsidRDefault="005C191F" w:rsidP="00277971">
            <w:pPr>
              <w:keepNext/>
              <w:spacing w:before="80" w:after="60"/>
              <w:jc w:val="center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shd w:val="clear" w:color="auto" w:fill="EAF1DD"/>
          </w:tcPr>
          <w:p w14:paraId="2A75339A" w14:textId="77777777" w:rsidR="005C191F" w:rsidRPr="007F329A" w:rsidRDefault="005C191F" w:rsidP="00277971">
            <w:pPr>
              <w:keepNext/>
              <w:spacing w:before="80" w:after="60"/>
              <w:jc w:val="center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shd w:val="clear" w:color="auto" w:fill="EAF1DD"/>
          </w:tcPr>
          <w:p w14:paraId="6D496892" w14:textId="77777777" w:rsidR="005C191F" w:rsidRPr="007F329A" w:rsidRDefault="005C191F" w:rsidP="00277971">
            <w:pPr>
              <w:keepNext/>
              <w:spacing w:before="80" w:after="60"/>
              <w:ind w:left="-57"/>
              <w:jc w:val="center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  <w:t>Выступающие</w:t>
            </w:r>
          </w:p>
        </w:tc>
      </w:tr>
      <w:tr w:rsidR="005C191F" w:rsidRPr="007F329A" w14:paraId="7D353B18" w14:textId="77777777" w:rsidTr="002E7FD7">
        <w:tc>
          <w:tcPr>
            <w:tcW w:w="1702" w:type="dxa"/>
            <w:shd w:val="clear" w:color="auto" w:fill="F2F2F2"/>
          </w:tcPr>
          <w:p w14:paraId="4FEE659D" w14:textId="21C94B0D" w:rsidR="005C191F" w:rsidRPr="00E258A3" w:rsidRDefault="00406B78" w:rsidP="00F97B5A">
            <w:pPr>
              <w:spacing w:before="8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2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1B3D" w:rsidRPr="00E258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F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023" w:rsidRPr="00E25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91F" w:rsidRPr="00E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  <w:gridSpan w:val="2"/>
            <w:shd w:val="clear" w:color="auto" w:fill="F2F2F2"/>
          </w:tcPr>
          <w:p w14:paraId="07BD1E04" w14:textId="36573E62" w:rsidR="005C191F" w:rsidRPr="00E258A3" w:rsidRDefault="002D155E" w:rsidP="002D155E">
            <w:pPr>
              <w:spacing w:before="8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C191F" w:rsidRPr="00E258A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820E0C" w:rsidRPr="00E258A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070760" w:rsidRPr="00E258A3">
              <w:rPr>
                <w:rFonts w:ascii="Times New Roman" w:hAnsi="Times New Roman" w:cs="Times New Roman"/>
                <w:sz w:val="24"/>
                <w:szCs w:val="24"/>
              </w:rPr>
              <w:t>. Приветственный кофе</w:t>
            </w:r>
            <w:r w:rsidR="00820E0C" w:rsidRPr="00E25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91F" w:rsidRPr="007F329A" w14:paraId="61AC304B" w14:textId="77777777" w:rsidTr="00427727">
        <w:trPr>
          <w:trHeight w:val="880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28F808" w14:textId="5AAC76ED" w:rsidR="005C191F" w:rsidRPr="007F329A" w:rsidRDefault="00070760" w:rsidP="00277971">
            <w:pPr>
              <w:keepNext/>
              <w:spacing w:before="120" w:after="20" w:line="252" w:lineRule="auto"/>
              <w:ind w:left="-57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Открытие конференции, пленарная сессия</w:t>
            </w:r>
          </w:p>
          <w:p w14:paraId="04C055E7" w14:textId="24C7DE1E" w:rsidR="005C191F" w:rsidRPr="007F329A" w:rsidRDefault="00BC00F6" w:rsidP="00681F7A">
            <w:pPr>
              <w:keepNext/>
              <w:spacing w:after="80"/>
              <w:ind w:left="1451" w:hanging="1508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473EB9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DC4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E3A19" w:rsidRPr="00EE3A19">
              <w:rPr>
                <w:rFonts w:ascii="Times New Roman" w:hAnsi="Times New Roman"/>
                <w:sz w:val="24"/>
                <w:szCs w:val="24"/>
              </w:rPr>
              <w:t>Гвозд</w:t>
            </w:r>
            <w:r w:rsidR="009B138A" w:rsidRPr="00EE3A19">
              <w:rPr>
                <w:rFonts w:ascii="Times New Roman" w:hAnsi="Times New Roman"/>
                <w:sz w:val="24"/>
                <w:szCs w:val="24"/>
              </w:rPr>
              <w:t xml:space="preserve">ева Е.С., </w:t>
            </w:r>
            <w:r w:rsidR="009B138A">
              <w:rPr>
                <w:rFonts w:ascii="Times New Roman" w:hAnsi="Times New Roman"/>
                <w:sz w:val="24"/>
                <w:szCs w:val="24"/>
              </w:rPr>
              <w:t>ведущий консультант Отдела содействия международному развитию Департамента международных финансовых отношений Минфина РФ</w:t>
            </w:r>
          </w:p>
        </w:tc>
      </w:tr>
      <w:tr w:rsidR="005C191F" w:rsidRPr="00187A8F" w14:paraId="52C9FFC9" w14:textId="77777777" w:rsidTr="00427727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5A1FC" w14:textId="20E3E45D" w:rsidR="005C191F" w:rsidRPr="007F329A" w:rsidRDefault="00921F3E" w:rsidP="00F9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023" w:rsidRPr="007F3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0023" w:rsidRPr="007F329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023" w:rsidRPr="007F3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59E6" w14:textId="63E3D001" w:rsidR="005C191F" w:rsidRPr="007F329A" w:rsidRDefault="005C191F" w:rsidP="00D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 w:rsidR="002D155E">
              <w:rPr>
                <w:rFonts w:ascii="Times New Roman" w:hAnsi="Times New Roman" w:cs="Times New Roman"/>
                <w:sz w:val="24"/>
                <w:szCs w:val="24"/>
              </w:rPr>
              <w:t>от Калининградской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7721" w14:textId="6947D76E" w:rsidR="005C191F" w:rsidRPr="00BC00F6" w:rsidRDefault="00DD66FC" w:rsidP="002D155E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Порембский</w:t>
            </w:r>
            <w:r w:rsidR="007956FD" w:rsidRPr="00BC00F6">
              <w:rPr>
                <w:rFonts w:ascii="Times New Roman" w:hAnsi="Times New Roman" w:cs="Times New Roman"/>
                <w:sz w:val="24"/>
                <w:szCs w:val="24"/>
              </w:rPr>
              <w:t>, министр</w:t>
            </w:r>
            <w:r w:rsidR="00B1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6FD" w:rsidRPr="00BC00F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</w:t>
            </w:r>
            <w:r w:rsidR="00B125A5">
              <w:rPr>
                <w:rFonts w:ascii="Times New Roman" w:hAnsi="Times New Roman" w:cs="Times New Roman"/>
                <w:sz w:val="24"/>
                <w:szCs w:val="24"/>
              </w:rPr>
              <w:t>Калининградской области</w:t>
            </w:r>
          </w:p>
        </w:tc>
      </w:tr>
      <w:tr w:rsidR="003A40AC" w:rsidRPr="00187A8F" w14:paraId="41F36611" w14:textId="77777777" w:rsidTr="00427727">
        <w:trPr>
          <w:trHeight w:val="1216"/>
        </w:trPr>
        <w:tc>
          <w:tcPr>
            <w:tcW w:w="1702" w:type="dxa"/>
            <w:shd w:val="clear" w:color="auto" w:fill="auto"/>
          </w:tcPr>
          <w:p w14:paraId="2A6690D9" w14:textId="1C705560" w:rsidR="003A40AC" w:rsidRPr="007F329A" w:rsidRDefault="00921F3E" w:rsidP="0090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023" w:rsidRPr="007F3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023" w:rsidRPr="007F3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B3D" w:rsidRPr="007F3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2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7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shd w:val="clear" w:color="auto" w:fill="auto"/>
          </w:tcPr>
          <w:p w14:paraId="3BCF8B9B" w14:textId="1E11939B" w:rsidR="008F0DD1" w:rsidRPr="007F329A" w:rsidRDefault="00B125A5" w:rsidP="00D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Проекта </w:t>
            </w:r>
            <w:r>
              <w:rPr>
                <w:rFonts w:ascii="Times New Roman" w:hAnsi="Times New Roman"/>
                <w:sz w:val="24"/>
                <w:szCs w:val="24"/>
              </w:rPr>
              <w:t>«Содействие повышению уровня финансовой грамотности и развитию финансового образования в Российской Федерации»</w:t>
            </w:r>
          </w:p>
        </w:tc>
        <w:tc>
          <w:tcPr>
            <w:tcW w:w="3686" w:type="dxa"/>
            <w:shd w:val="clear" w:color="auto" w:fill="auto"/>
          </w:tcPr>
          <w:p w14:paraId="35741917" w14:textId="14847BCD" w:rsidR="0070364E" w:rsidRPr="00427727" w:rsidRDefault="00921F3E" w:rsidP="0042772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7F2">
              <w:rPr>
                <w:rFonts w:ascii="Times New Roman" w:hAnsi="Times New Roman"/>
                <w:sz w:val="24"/>
                <w:szCs w:val="24"/>
              </w:rPr>
              <w:t>Гвоздева</w:t>
            </w:r>
            <w:r w:rsidR="00681F7A" w:rsidRPr="000707F2"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r w:rsidR="000D4EE4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681F7A">
              <w:rPr>
                <w:rFonts w:ascii="Times New Roman" w:hAnsi="Times New Roman"/>
                <w:sz w:val="24"/>
                <w:szCs w:val="24"/>
              </w:rPr>
              <w:t xml:space="preserve">консультант Отдела содействия международному развитию Департамента международных финансовых отношений </w:t>
            </w:r>
            <w:r w:rsidR="00EF0A73">
              <w:rPr>
                <w:rFonts w:ascii="Times New Roman" w:hAnsi="Times New Roman"/>
                <w:sz w:val="24"/>
                <w:szCs w:val="24"/>
              </w:rPr>
              <w:t>М</w:t>
            </w:r>
            <w:r w:rsidR="00681F7A">
              <w:rPr>
                <w:rFonts w:ascii="Times New Roman" w:hAnsi="Times New Roman"/>
                <w:sz w:val="24"/>
                <w:szCs w:val="24"/>
              </w:rPr>
              <w:t>инфина Р</w:t>
            </w:r>
            <w:r w:rsidR="00EF0A73">
              <w:rPr>
                <w:rFonts w:ascii="Times New Roman" w:hAnsi="Times New Roman"/>
                <w:sz w:val="24"/>
                <w:szCs w:val="24"/>
              </w:rPr>
              <w:t>оссии</w:t>
            </w:r>
          </w:p>
        </w:tc>
      </w:tr>
      <w:tr w:rsidR="00124C6D" w:rsidRPr="00187A8F" w14:paraId="747B1FE0" w14:textId="77777777" w:rsidTr="00EF0A73">
        <w:trPr>
          <w:trHeight w:val="1465"/>
        </w:trPr>
        <w:tc>
          <w:tcPr>
            <w:tcW w:w="1702" w:type="dxa"/>
            <w:shd w:val="clear" w:color="auto" w:fill="auto"/>
          </w:tcPr>
          <w:p w14:paraId="55D7B1C5" w14:textId="013933FA" w:rsidR="00124C6D" w:rsidRDefault="00124C6D" w:rsidP="00B1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F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14:paraId="4ECBB672" w14:textId="1107E6FF" w:rsidR="00124C6D" w:rsidRPr="007F329A" w:rsidRDefault="00124C6D" w:rsidP="00B1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Калининградской области по организации и проведению</w:t>
            </w:r>
            <w:r w:rsidRPr="00B6257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257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финансовой грамотности для целевых групп проекта</w:t>
            </w:r>
          </w:p>
        </w:tc>
        <w:tc>
          <w:tcPr>
            <w:tcW w:w="3686" w:type="dxa"/>
            <w:shd w:val="clear" w:color="auto" w:fill="auto"/>
          </w:tcPr>
          <w:p w14:paraId="7823121F" w14:textId="109E649B" w:rsidR="00124C6D" w:rsidRDefault="00124C6D" w:rsidP="00B125A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Ю.А., консультант по образовательным программам по финансовой грамотности проекта Минфина России на территории Калининградской области </w:t>
            </w:r>
          </w:p>
        </w:tc>
      </w:tr>
      <w:tr w:rsidR="00EF0A73" w:rsidRPr="00187A8F" w14:paraId="7190616C" w14:textId="77777777" w:rsidTr="00EF0A73">
        <w:trPr>
          <w:trHeight w:val="954"/>
        </w:trPr>
        <w:tc>
          <w:tcPr>
            <w:tcW w:w="1702" w:type="dxa"/>
            <w:shd w:val="clear" w:color="auto" w:fill="auto"/>
          </w:tcPr>
          <w:p w14:paraId="02387582" w14:textId="2B9C83FA" w:rsidR="00EF0A73" w:rsidRPr="007F329A" w:rsidRDefault="00EF0A73" w:rsidP="00B1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11: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528" w:type="dxa"/>
            <w:shd w:val="clear" w:color="auto" w:fill="auto"/>
          </w:tcPr>
          <w:p w14:paraId="4E547187" w14:textId="3AF7B1CA" w:rsidR="00EF0A73" w:rsidRPr="007F329A" w:rsidRDefault="00EF0A73" w:rsidP="00B1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обучению основам ЖКХ и «Мама дома»</w:t>
            </w:r>
          </w:p>
        </w:tc>
        <w:tc>
          <w:tcPr>
            <w:tcW w:w="3686" w:type="dxa"/>
            <w:shd w:val="clear" w:color="auto" w:fill="auto"/>
          </w:tcPr>
          <w:p w14:paraId="4D87E606" w14:textId="1C594473" w:rsidR="00EF0A73" w:rsidRPr="007F329A" w:rsidRDefault="00EF0A73" w:rsidP="00B125A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председатель Общественной палаты Калининградской области </w:t>
            </w:r>
          </w:p>
        </w:tc>
      </w:tr>
      <w:tr w:rsidR="00124C6D" w:rsidRPr="00187A8F" w14:paraId="2B49AE16" w14:textId="77777777" w:rsidTr="00427727">
        <w:trPr>
          <w:trHeight w:val="559"/>
        </w:trPr>
        <w:tc>
          <w:tcPr>
            <w:tcW w:w="1702" w:type="dxa"/>
            <w:shd w:val="clear" w:color="auto" w:fill="D9D9D9" w:themeFill="background1" w:themeFillShade="D9"/>
          </w:tcPr>
          <w:p w14:paraId="4AF665FE" w14:textId="28F65BB0" w:rsidR="00124C6D" w:rsidRPr="007F329A" w:rsidRDefault="00124C6D" w:rsidP="00B1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A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69B3A18E" w14:textId="2FC855E8" w:rsidR="00124C6D" w:rsidRPr="007F329A" w:rsidRDefault="00124C6D" w:rsidP="00B125A5">
            <w:pPr>
              <w:spacing w:before="80" w:after="20" w:line="264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Кофе-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брэйк</w:t>
            </w:r>
            <w:proofErr w:type="spellEnd"/>
          </w:p>
        </w:tc>
      </w:tr>
      <w:tr w:rsidR="00124C6D" w:rsidRPr="00187A8F" w14:paraId="55FBAB64" w14:textId="77777777" w:rsidTr="00BD7E0D">
        <w:trPr>
          <w:trHeight w:val="559"/>
        </w:trPr>
        <w:tc>
          <w:tcPr>
            <w:tcW w:w="10916" w:type="dxa"/>
            <w:gridSpan w:val="3"/>
            <w:shd w:val="clear" w:color="auto" w:fill="auto"/>
          </w:tcPr>
          <w:p w14:paraId="26CAB6FE" w14:textId="24877095" w:rsidR="00124C6D" w:rsidRPr="00794CEC" w:rsidRDefault="00124C6D" w:rsidP="00B125A5">
            <w:pPr>
              <w:spacing w:before="80" w:after="20" w:line="264" w:lineRule="auto"/>
              <w:ind w:left="-57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94CEC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Пленарная сессия</w:t>
            </w:r>
          </w:p>
          <w:p w14:paraId="782F9F35" w14:textId="164C9711" w:rsidR="00124C6D" w:rsidRPr="009B138A" w:rsidRDefault="00124C6D" w:rsidP="00CD10BB">
            <w:pPr>
              <w:spacing w:before="80" w:after="20" w:line="264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0D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 w:rsidR="009B138A" w:rsidRPr="009B138A">
              <w:rPr>
                <w:rFonts w:ascii="Times New Roman" w:hAnsi="Times New Roman" w:cs="Times New Roman"/>
                <w:sz w:val="24"/>
                <w:szCs w:val="24"/>
              </w:rPr>
              <w:t>Горкин</w:t>
            </w:r>
            <w:proofErr w:type="spellEnd"/>
            <w:r w:rsidR="009B138A" w:rsidRPr="009B138A">
              <w:rPr>
                <w:rFonts w:ascii="Times New Roman" w:hAnsi="Times New Roman" w:cs="Times New Roman"/>
                <w:sz w:val="24"/>
                <w:szCs w:val="24"/>
              </w:rPr>
              <w:t xml:space="preserve"> А.А., заместитель министра финансов Калининградской области</w:t>
            </w:r>
          </w:p>
        </w:tc>
      </w:tr>
      <w:tr w:rsidR="00EF0A73" w:rsidRPr="00187A8F" w14:paraId="58BE22B4" w14:textId="77777777" w:rsidTr="00136E83">
        <w:trPr>
          <w:trHeight w:val="1128"/>
        </w:trPr>
        <w:tc>
          <w:tcPr>
            <w:tcW w:w="1702" w:type="dxa"/>
            <w:shd w:val="clear" w:color="auto" w:fill="FFFFFF" w:themeFill="background1"/>
          </w:tcPr>
          <w:p w14:paraId="5C975649" w14:textId="4A5CEEC0" w:rsidR="00EF0A73" w:rsidRPr="002E7FD7" w:rsidRDefault="00EF0A73" w:rsidP="00EF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5528" w:type="dxa"/>
            <w:shd w:val="clear" w:color="auto" w:fill="FFFFFF" w:themeFill="background1"/>
          </w:tcPr>
          <w:p w14:paraId="34D60A02" w14:textId="4428B993" w:rsidR="00EF0A73" w:rsidRDefault="00EF0A73" w:rsidP="00EF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библиотек по просвещению граждан в области финансовой грамотности</w:t>
            </w:r>
          </w:p>
        </w:tc>
        <w:tc>
          <w:tcPr>
            <w:tcW w:w="3686" w:type="dxa"/>
            <w:shd w:val="clear" w:color="auto" w:fill="FFFFFF" w:themeFill="background1"/>
          </w:tcPr>
          <w:p w14:paraId="124AC040" w14:textId="696402E8" w:rsidR="00EF0A73" w:rsidRPr="00B125A5" w:rsidRDefault="00EF0A73" w:rsidP="00EF0A73">
            <w:pPr>
              <w:spacing w:before="80" w:after="20" w:line="264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М., директор </w:t>
            </w:r>
            <w:r w:rsidRPr="00B125A5">
              <w:rPr>
                <w:rFonts w:ascii="Times New Roman" w:hAnsi="Times New Roman" w:cs="Times New Roman"/>
                <w:sz w:val="24"/>
                <w:szCs w:val="24"/>
              </w:rPr>
              <w:t>МАУК "Калининградская централизованная библиотечная система"</w:t>
            </w:r>
          </w:p>
        </w:tc>
      </w:tr>
      <w:tr w:rsidR="00EF0A73" w:rsidRPr="00187A8F" w14:paraId="3B9C54CF" w14:textId="77777777" w:rsidTr="00136E83">
        <w:trPr>
          <w:trHeight w:val="1128"/>
        </w:trPr>
        <w:tc>
          <w:tcPr>
            <w:tcW w:w="1702" w:type="dxa"/>
            <w:shd w:val="clear" w:color="auto" w:fill="FFFFFF" w:themeFill="background1"/>
          </w:tcPr>
          <w:p w14:paraId="44A8523E" w14:textId="5AF898B8" w:rsidR="00EF0A73" w:rsidRPr="002E7FD7" w:rsidRDefault="00EF0A73" w:rsidP="00EF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7F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shd w:val="clear" w:color="auto" w:fill="FFFFFF" w:themeFill="background1"/>
          </w:tcPr>
          <w:p w14:paraId="687BD5A3" w14:textId="0B77E799" w:rsidR="00EF0A73" w:rsidRPr="007F329A" w:rsidRDefault="00EF0A73" w:rsidP="00EF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людьми без определенного места жительства</w:t>
            </w:r>
          </w:p>
        </w:tc>
        <w:tc>
          <w:tcPr>
            <w:tcW w:w="3686" w:type="dxa"/>
            <w:shd w:val="clear" w:color="auto" w:fill="FFFFFF" w:themeFill="background1"/>
          </w:tcPr>
          <w:p w14:paraId="1386F61C" w14:textId="055AABB4" w:rsidR="00EF0A73" w:rsidRPr="007F329A" w:rsidRDefault="00EF0A73" w:rsidP="00EF0A73">
            <w:pPr>
              <w:spacing w:before="80" w:after="20" w:line="264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A5">
              <w:rPr>
                <w:rFonts w:ascii="Times New Roman" w:hAnsi="Times New Roman" w:cs="Times New Roman"/>
                <w:sz w:val="24"/>
                <w:szCs w:val="24"/>
              </w:rPr>
              <w:t>Шпунтенкова</w:t>
            </w:r>
            <w:proofErr w:type="spellEnd"/>
            <w:r w:rsidRPr="00B125A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  <w:r w:rsidRPr="002A625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Дома ночного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82F" w:rsidRPr="00187A8F" w14:paraId="0737A452" w14:textId="77777777" w:rsidTr="00136E83">
        <w:trPr>
          <w:trHeight w:val="1128"/>
        </w:trPr>
        <w:tc>
          <w:tcPr>
            <w:tcW w:w="1702" w:type="dxa"/>
            <w:shd w:val="clear" w:color="auto" w:fill="FFFFFF" w:themeFill="background1"/>
          </w:tcPr>
          <w:p w14:paraId="7D8F4A07" w14:textId="3EA24425" w:rsidR="0050482F" w:rsidRPr="002E7FD7" w:rsidRDefault="0050482F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12.50-13.05</w:t>
            </w:r>
          </w:p>
        </w:tc>
        <w:tc>
          <w:tcPr>
            <w:tcW w:w="5528" w:type="dxa"/>
            <w:shd w:val="clear" w:color="auto" w:fill="FFFFFF" w:themeFill="background1"/>
          </w:tcPr>
          <w:p w14:paraId="7D17D6FD" w14:textId="2CA8F5DA" w:rsidR="0050482F" w:rsidRDefault="00C605EA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5EA">
              <w:rPr>
                <w:rFonts w:ascii="Times New Roman" w:hAnsi="Times New Roman" w:cs="Times New Roman"/>
                <w:sz w:val="24"/>
                <w:szCs w:val="24"/>
              </w:rPr>
              <w:t>оциально значимый потенциал мероприятий по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организуемых МГУ им. </w:t>
            </w:r>
            <w:r w:rsidR="006E1A8D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169FB035" w14:textId="671B1159" w:rsidR="0050482F" w:rsidRPr="00B125A5" w:rsidRDefault="003506DE" w:rsidP="00043C37">
            <w:pPr>
              <w:spacing w:before="80" w:after="20" w:line="264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6DE">
              <w:rPr>
                <w:rFonts w:ascii="Times New Roman" w:hAnsi="Times New Roman" w:cs="Times New Roman"/>
                <w:sz w:val="24"/>
                <w:szCs w:val="24"/>
              </w:rPr>
              <w:t>Буклемишев</w:t>
            </w:r>
            <w:proofErr w:type="spellEnd"/>
            <w:r w:rsidRPr="003506D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43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6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43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29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3B" w:rsidRPr="003C013B">
              <w:rPr>
                <w:rFonts w:ascii="Times New Roman" w:hAnsi="Times New Roman" w:cs="Times New Roman"/>
                <w:sz w:val="24"/>
                <w:szCs w:val="24"/>
              </w:rPr>
              <w:t xml:space="preserve"> зам. декана экономического факультета</w:t>
            </w:r>
            <w:r w:rsidR="003C0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13B" w:rsidRPr="003C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DE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6D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макроэкономической политики и стратегического управления </w:t>
            </w:r>
            <w:r w:rsidR="002901B1">
              <w:rPr>
                <w:rFonts w:ascii="Times New Roman" w:hAnsi="Times New Roman" w:cs="Times New Roman"/>
                <w:sz w:val="24"/>
                <w:szCs w:val="24"/>
              </w:rPr>
              <w:t xml:space="preserve">(МГУ им. </w:t>
            </w:r>
            <w:r w:rsidR="006E1A8D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 w:rsidR="002901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0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7B9" w:rsidRPr="00187A8F" w14:paraId="2A62B151" w14:textId="77777777" w:rsidTr="00136E83">
        <w:trPr>
          <w:trHeight w:val="1128"/>
        </w:trPr>
        <w:tc>
          <w:tcPr>
            <w:tcW w:w="1702" w:type="dxa"/>
            <w:shd w:val="clear" w:color="auto" w:fill="FFFFFF" w:themeFill="background1"/>
          </w:tcPr>
          <w:p w14:paraId="1A153235" w14:textId="4AEC65D9" w:rsidR="000D17B9" w:rsidRDefault="000D17B9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13.05-13.20</w:t>
            </w:r>
          </w:p>
        </w:tc>
        <w:tc>
          <w:tcPr>
            <w:tcW w:w="5528" w:type="dxa"/>
            <w:shd w:val="clear" w:color="auto" w:fill="FFFFFF" w:themeFill="background1"/>
          </w:tcPr>
          <w:p w14:paraId="3A33DAA5" w14:textId="6B9D78C5" w:rsidR="000D17B9" w:rsidRPr="000D17B9" w:rsidRDefault="00C605EA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5EA">
              <w:rPr>
                <w:rFonts w:ascii="Times New Roman" w:hAnsi="Times New Roman" w:cs="Times New Roman"/>
                <w:sz w:val="24"/>
                <w:szCs w:val="24"/>
              </w:rPr>
              <w:t>оциально значимый потенциал мероприятий по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организуемых НИУ ВШЭ</w:t>
            </w:r>
          </w:p>
        </w:tc>
        <w:tc>
          <w:tcPr>
            <w:tcW w:w="3686" w:type="dxa"/>
            <w:shd w:val="clear" w:color="auto" w:fill="FFFFFF" w:themeFill="background1"/>
          </w:tcPr>
          <w:p w14:paraId="7257B90A" w14:textId="3D8BEE4C" w:rsidR="000D17B9" w:rsidRDefault="002901B1" w:rsidP="0050482F">
            <w:pPr>
              <w:spacing w:before="80" w:after="20" w:line="264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С.Н., руководитель методической группы Федерального методического центра по финансовой грамотности НИУ ВШЭ, д-р педагогических наук, профессор</w:t>
            </w:r>
          </w:p>
        </w:tc>
      </w:tr>
      <w:tr w:rsidR="0050482F" w:rsidRPr="00187A8F" w14:paraId="02730750" w14:textId="77777777" w:rsidTr="00427727">
        <w:trPr>
          <w:trHeight w:val="544"/>
        </w:trPr>
        <w:tc>
          <w:tcPr>
            <w:tcW w:w="1702" w:type="dxa"/>
            <w:shd w:val="clear" w:color="auto" w:fill="D9D9D9" w:themeFill="background1" w:themeFillShade="D9"/>
          </w:tcPr>
          <w:p w14:paraId="6FC5BA76" w14:textId="7E89BB59" w:rsidR="0050482F" w:rsidRPr="002E7FD7" w:rsidRDefault="0050482F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  <w:r w:rsidRPr="002E7F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0F8F2B0B" w14:textId="097C2203" w:rsidR="0050482F" w:rsidRPr="007E317E" w:rsidRDefault="0050482F" w:rsidP="0050482F">
            <w:pPr>
              <w:spacing w:before="80" w:after="20" w:line="264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7E317E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2901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0482F" w:rsidRPr="00187A8F" w14:paraId="369DF1A4" w14:textId="77777777" w:rsidTr="00794CEC">
        <w:tc>
          <w:tcPr>
            <w:tcW w:w="1702" w:type="dxa"/>
            <w:shd w:val="clear" w:color="auto" w:fill="auto"/>
          </w:tcPr>
          <w:p w14:paraId="5ABCDD82" w14:textId="28FF96FA" w:rsidR="0050482F" w:rsidRPr="001C5AA2" w:rsidRDefault="0050482F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6EF5508" w14:textId="6A2A8636" w:rsidR="0050482F" w:rsidRPr="00794CEC" w:rsidRDefault="0050482F" w:rsidP="005048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6F4"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82F" w:rsidRPr="00187A8F" w14:paraId="31E7E225" w14:textId="77777777" w:rsidTr="002E7FD7">
        <w:tc>
          <w:tcPr>
            <w:tcW w:w="1702" w:type="dxa"/>
            <w:shd w:val="clear" w:color="auto" w:fill="F2F2F2"/>
          </w:tcPr>
          <w:p w14:paraId="1C333CA2" w14:textId="3C84EB6F" w:rsidR="0050482F" w:rsidRPr="001C5AA2" w:rsidRDefault="0050482F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AA2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9214" w:type="dxa"/>
            <w:gridSpan w:val="2"/>
            <w:shd w:val="clear" w:color="auto" w:fill="F2F2F2"/>
          </w:tcPr>
          <w:p w14:paraId="601ABB94" w14:textId="7320FBA9" w:rsidR="0050482F" w:rsidRDefault="0050482F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МАОУ СОШ г. Пионерский. </w:t>
            </w:r>
          </w:p>
          <w:p w14:paraId="50FE2111" w14:textId="4ECF461A" w:rsidR="0050482F" w:rsidRDefault="0050482F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ректор КОИРО; </w:t>
            </w:r>
            <w:proofErr w:type="spellStart"/>
            <w:r w:rsidRPr="002877B7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2877B7">
              <w:rPr>
                <w:rFonts w:ascii="Times New Roman" w:hAnsi="Times New Roman" w:cs="Times New Roman"/>
                <w:sz w:val="24"/>
                <w:szCs w:val="24"/>
              </w:rPr>
              <w:t xml:space="preserve"> Ю.А., консультант по образовательным программам по финансовой грамотности проекта Минфина России на территории Калининградской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директор РЦФГ</w:t>
            </w:r>
          </w:p>
          <w:p w14:paraId="74A9D1F0" w14:textId="69554449" w:rsidR="0050482F" w:rsidRDefault="0050482F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 опыта «Обучение педагогов финансовой грамотности на рабочих местах»</w:t>
            </w:r>
          </w:p>
        </w:tc>
      </w:tr>
      <w:tr w:rsidR="0050482F" w:rsidRPr="00187A8F" w14:paraId="0944A951" w14:textId="77777777" w:rsidTr="00FF01A8">
        <w:trPr>
          <w:trHeight w:val="292"/>
        </w:trPr>
        <w:tc>
          <w:tcPr>
            <w:tcW w:w="1702" w:type="dxa"/>
            <w:shd w:val="clear" w:color="auto" w:fill="auto"/>
          </w:tcPr>
          <w:p w14:paraId="3B86AAFE" w14:textId="028CA719" w:rsidR="0050482F" w:rsidRPr="00FF01A8" w:rsidRDefault="0050482F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0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1A8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F01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85AAA51" w14:textId="55A4635F" w:rsidR="0050482F" w:rsidRPr="006466F4" w:rsidRDefault="0050482F" w:rsidP="0050482F">
            <w:pPr>
              <w:spacing w:before="80" w:after="20" w:line="264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</w:p>
        </w:tc>
      </w:tr>
      <w:tr w:rsidR="0050482F" w:rsidRPr="00187A8F" w14:paraId="2B04EEB9" w14:textId="77777777" w:rsidTr="00C657F6">
        <w:trPr>
          <w:trHeight w:val="292"/>
        </w:trPr>
        <w:tc>
          <w:tcPr>
            <w:tcW w:w="1702" w:type="dxa"/>
            <w:shd w:val="clear" w:color="auto" w:fill="D9D9D9" w:themeFill="background1" w:themeFillShade="D9"/>
          </w:tcPr>
          <w:p w14:paraId="26AAEEE8" w14:textId="4B94E8AF" w:rsidR="0050482F" w:rsidRDefault="0050482F" w:rsidP="005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6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6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66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069C08A9" w14:textId="60CEA548" w:rsidR="0050482F" w:rsidRDefault="0050482F" w:rsidP="0050482F">
            <w:pPr>
              <w:spacing w:before="80" w:after="20" w:line="264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Fonts w:ascii="Times New Roman" w:hAnsi="Times New Roman" w:cs="Times New Roman"/>
                <w:sz w:val="24"/>
                <w:szCs w:val="24"/>
              </w:rPr>
              <w:t>Торжественный ужин</w:t>
            </w:r>
          </w:p>
        </w:tc>
      </w:tr>
    </w:tbl>
    <w:p w14:paraId="33B6BF44" w14:textId="2AAF6EBF" w:rsidR="00B91B3D" w:rsidRPr="007F329A" w:rsidRDefault="002A6250" w:rsidP="003A40AC">
      <w:pPr>
        <w:keepNext/>
        <w:spacing w:before="240" w:after="60"/>
        <w:ind w:left="-142"/>
        <w:rPr>
          <w:rFonts w:ascii="Times New Roman" w:hAnsi="Times New Roman" w:cs="Times New Roman"/>
          <w:b/>
          <w:color w:val="00823B"/>
          <w:sz w:val="24"/>
          <w:szCs w:val="24"/>
        </w:rPr>
      </w:pPr>
      <w:r>
        <w:rPr>
          <w:rFonts w:ascii="Times New Roman" w:hAnsi="Times New Roman" w:cs="Times New Roman"/>
          <w:b/>
          <w:color w:val="00823B"/>
          <w:sz w:val="24"/>
          <w:szCs w:val="24"/>
        </w:rPr>
        <w:t>4</w:t>
      </w:r>
      <w:r w:rsidR="00276DA2">
        <w:rPr>
          <w:rFonts w:ascii="Times New Roman" w:hAnsi="Times New Roman" w:cs="Times New Roman"/>
          <w:b/>
          <w:color w:val="00823B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823B"/>
          <w:sz w:val="24"/>
          <w:szCs w:val="24"/>
        </w:rPr>
        <w:t>октября</w:t>
      </w:r>
      <w:r w:rsidR="003A446A">
        <w:rPr>
          <w:rFonts w:ascii="Times New Roman" w:hAnsi="Times New Roman" w:cs="Times New Roman"/>
          <w:b/>
          <w:color w:val="00823B"/>
          <w:sz w:val="24"/>
          <w:szCs w:val="24"/>
        </w:rPr>
        <w:t xml:space="preserve"> </w:t>
      </w:r>
    </w:p>
    <w:p w14:paraId="2C4C3282" w14:textId="77777777" w:rsidR="002E7FD7" w:rsidRPr="002E7FD7" w:rsidRDefault="002E7FD7" w:rsidP="002E7FD7">
      <w:pPr>
        <w:keepNext/>
        <w:spacing w:before="240" w:after="60"/>
        <w:ind w:left="-142"/>
        <w:rPr>
          <w:rFonts w:ascii="Times New Roman" w:hAnsi="Times New Roman" w:cs="Times New Roman"/>
          <w:b/>
          <w:color w:val="00823B"/>
          <w:sz w:val="24"/>
          <w:szCs w:val="24"/>
        </w:rPr>
      </w:pPr>
      <w:r w:rsidRPr="002E7FD7">
        <w:rPr>
          <w:rFonts w:ascii="Times New Roman" w:hAnsi="Times New Roman" w:cs="Times New Roman"/>
          <w:b/>
          <w:color w:val="00823B"/>
          <w:sz w:val="24"/>
          <w:szCs w:val="24"/>
        </w:rPr>
        <w:t>Конференц- зал отеля «Универсал», г. Светлогорск, ул. Некрасова, 3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5761"/>
        <w:gridCol w:w="3402"/>
      </w:tblGrid>
      <w:tr w:rsidR="00473EB9" w:rsidRPr="007F329A" w14:paraId="1959DBA1" w14:textId="77777777" w:rsidTr="0089423C">
        <w:trPr>
          <w:tblHeader/>
        </w:trPr>
        <w:tc>
          <w:tcPr>
            <w:tcW w:w="1753" w:type="dxa"/>
            <w:shd w:val="clear" w:color="auto" w:fill="EAF1DD"/>
          </w:tcPr>
          <w:p w14:paraId="750AF71D" w14:textId="77777777" w:rsidR="00473EB9" w:rsidRPr="007F329A" w:rsidRDefault="00473EB9" w:rsidP="00B83CA5">
            <w:pPr>
              <w:keepNext/>
              <w:spacing w:before="80" w:after="60"/>
              <w:jc w:val="center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  <w:t>Время</w:t>
            </w:r>
          </w:p>
        </w:tc>
        <w:tc>
          <w:tcPr>
            <w:tcW w:w="5761" w:type="dxa"/>
            <w:shd w:val="clear" w:color="auto" w:fill="EAF1DD"/>
          </w:tcPr>
          <w:p w14:paraId="40B6F95D" w14:textId="77777777" w:rsidR="00473EB9" w:rsidRPr="007F329A" w:rsidRDefault="00473EB9" w:rsidP="00B83CA5">
            <w:pPr>
              <w:keepNext/>
              <w:spacing w:before="80" w:after="60"/>
              <w:jc w:val="center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shd w:val="clear" w:color="auto" w:fill="EAF1DD"/>
          </w:tcPr>
          <w:p w14:paraId="468938EE" w14:textId="77777777" w:rsidR="00473EB9" w:rsidRPr="007F329A" w:rsidRDefault="00473EB9" w:rsidP="00B83CA5">
            <w:pPr>
              <w:keepNext/>
              <w:spacing w:before="80" w:after="60"/>
              <w:ind w:left="-57"/>
              <w:jc w:val="center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</w:pPr>
            <w:r w:rsidRPr="007F329A">
              <w:rPr>
                <w:rFonts w:ascii="Times New Roman" w:hAnsi="Times New Roman" w:cs="Times New Roman"/>
                <w:b/>
                <w:color w:val="7F7F7F"/>
                <w:sz w:val="24"/>
                <w:szCs w:val="24"/>
              </w:rPr>
              <w:t>Выступающие</w:t>
            </w:r>
          </w:p>
        </w:tc>
      </w:tr>
      <w:tr w:rsidR="003A40AC" w:rsidRPr="00187A8F" w14:paraId="59632B13" w14:textId="77777777" w:rsidTr="002D155E"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5DA7C6" w14:textId="31A29C42" w:rsidR="00F058A5" w:rsidRPr="00F058A5" w:rsidRDefault="00F058A5" w:rsidP="00F058A5">
            <w:pPr>
              <w:keepNext/>
              <w:spacing w:after="80" w:line="240" w:lineRule="auto"/>
              <w:ind w:left="1451" w:hanging="1508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r w:rsidRPr="00473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8A5">
              <w:rPr>
                <w:rFonts w:ascii="Times New Roman" w:hAnsi="Times New Roman" w:cs="Times New Roman"/>
                <w:sz w:val="24"/>
                <w:szCs w:val="24"/>
              </w:rPr>
              <w:t>Зеленцова А.В., Советник Директора Проекта «Содействие повышению уровня</w:t>
            </w:r>
          </w:p>
          <w:p w14:paraId="4CFA3125" w14:textId="77777777" w:rsidR="00F058A5" w:rsidRPr="00F058A5" w:rsidRDefault="00F058A5" w:rsidP="00F058A5">
            <w:pPr>
              <w:keepNext/>
              <w:spacing w:after="80" w:line="240" w:lineRule="auto"/>
              <w:ind w:left="1451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058A5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и развитию финансового образования в Российской</w:t>
            </w:r>
          </w:p>
          <w:p w14:paraId="6FC7A71E" w14:textId="353C2698" w:rsidR="003A40AC" w:rsidRPr="00153EC1" w:rsidRDefault="00F058A5" w:rsidP="00F058A5">
            <w:pPr>
              <w:keepNext/>
              <w:spacing w:after="80" w:line="240" w:lineRule="auto"/>
              <w:ind w:left="1451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058A5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2D770D" w:rsidRPr="002D155E" w14:paraId="72D162E2" w14:textId="77777777" w:rsidTr="00354CD1">
        <w:trPr>
          <w:trHeight w:val="118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F1A94" w14:textId="67F373EC" w:rsidR="002D770D" w:rsidRPr="002D770D" w:rsidRDefault="002D770D" w:rsidP="002D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B5C9C" w14:textId="13EDEBA7" w:rsidR="002D770D" w:rsidRPr="002D770D" w:rsidRDefault="002D770D" w:rsidP="002D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опыт реализации мероприятий по финансовой грамотности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C9308" w14:textId="2976243C" w:rsidR="002D770D" w:rsidRPr="00105B72" w:rsidRDefault="002D770D" w:rsidP="002D770D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Зеленцова А.В.</w:t>
            </w:r>
            <w:r w:rsidRPr="00DC44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125A5">
              <w:rPr>
                <w:rFonts w:ascii="Times New Roman" w:hAnsi="Times New Roman"/>
                <w:sz w:val="24"/>
                <w:szCs w:val="24"/>
              </w:rPr>
              <w:t>Советник Директора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«Содействие повышению уровня финансовой грамотности и развитию финансового образования в Российской Федерации»</w:t>
            </w:r>
          </w:p>
        </w:tc>
      </w:tr>
      <w:tr w:rsidR="004237AD" w:rsidRPr="002D155E" w14:paraId="775573A9" w14:textId="77777777" w:rsidTr="00376C63">
        <w:trPr>
          <w:trHeight w:val="60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4C01A" w14:textId="1D7FFDE9" w:rsidR="004237AD" w:rsidRPr="002950A1" w:rsidRDefault="004237AD" w:rsidP="004237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10.00-10.</w:t>
            </w:r>
            <w:r w:rsidR="001508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A9024" w14:textId="2EEFBBB7" w:rsidR="004237AD" w:rsidRPr="002D770D" w:rsidRDefault="004237AD" w:rsidP="0042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B8">
              <w:rPr>
                <w:rFonts w:ascii="Times New Roman" w:hAnsi="Times New Roman" w:cs="Times New Roman"/>
                <w:sz w:val="24"/>
                <w:szCs w:val="24"/>
              </w:rPr>
              <w:t>Опыт по организации и проведению социально-значимых мероприятий по финансовой грамотности для детей и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8A817" w14:textId="60BBFF48" w:rsidR="004237AD" w:rsidRPr="002D770D" w:rsidRDefault="004237AD" w:rsidP="004237AD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</w:tr>
      <w:tr w:rsidR="00EE0A4A" w:rsidRPr="002D155E" w14:paraId="15051DEC" w14:textId="77777777" w:rsidTr="00376C63">
        <w:trPr>
          <w:trHeight w:val="922"/>
        </w:trPr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DC38" w14:textId="085F5C8B" w:rsidR="00EE0A4A" w:rsidRPr="00FF7EED" w:rsidRDefault="00EE0A4A" w:rsidP="00EE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508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1508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1" w:type="dxa"/>
            <w:tcBorders>
              <w:left w:val="single" w:sz="4" w:space="0" w:color="auto"/>
            </w:tcBorders>
            <w:shd w:val="clear" w:color="auto" w:fill="auto"/>
          </w:tcPr>
          <w:p w14:paraId="49F2568A" w14:textId="292F899A" w:rsidR="00EE0A4A" w:rsidRPr="00681F7A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по организации и проведению </w:t>
            </w:r>
            <w:r w:rsidRPr="00B3417A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17A">
              <w:rPr>
                <w:rFonts w:ascii="Times New Roman" w:hAnsi="Times New Roman" w:cs="Times New Roman"/>
                <w:sz w:val="24"/>
                <w:szCs w:val="24"/>
              </w:rPr>
              <w:t>значимы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417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финансовой грамотности для целевых групп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регионах Российской Федерации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FBEA7EC" w14:textId="77777777" w:rsidR="00EE0A4A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  <w:p w14:paraId="70EED242" w14:textId="3C53B12D" w:rsidR="00EE0A4A" w:rsidRPr="00FF7EE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4A" w:rsidRPr="002D155E" w14:paraId="0DDD086B" w14:textId="77777777" w:rsidTr="002D770D">
        <w:trPr>
          <w:trHeight w:val="504"/>
        </w:trPr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0A76" w14:textId="41896014" w:rsidR="00EE0A4A" w:rsidRPr="00167C56" w:rsidRDefault="00EE0A4A" w:rsidP="00EE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7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B96824" w14:textId="2C2074CA" w:rsidR="00EE0A4A" w:rsidRPr="0089423C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Кофе-</w:t>
            </w:r>
            <w:proofErr w:type="spellStart"/>
            <w:r w:rsidRPr="00FF7EED">
              <w:rPr>
                <w:rFonts w:ascii="Times New Roman" w:hAnsi="Times New Roman" w:cs="Times New Roman"/>
                <w:sz w:val="24"/>
                <w:szCs w:val="24"/>
              </w:rPr>
              <w:t>брэйк</w:t>
            </w:r>
            <w:proofErr w:type="spellEnd"/>
          </w:p>
        </w:tc>
      </w:tr>
      <w:tr w:rsidR="00F058A5" w:rsidRPr="002D155E" w14:paraId="2C695815" w14:textId="77777777" w:rsidTr="00837F27">
        <w:trPr>
          <w:trHeight w:val="894"/>
        </w:trPr>
        <w:tc>
          <w:tcPr>
            <w:tcW w:w="109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DC132" w14:textId="71B115EA" w:rsidR="00F058A5" w:rsidRPr="002D770D" w:rsidRDefault="00F058A5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r w:rsidRPr="00473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B2">
              <w:rPr>
                <w:rFonts w:ascii="Times New Roman" w:hAnsi="Times New Roman" w:cs="Times New Roman"/>
                <w:sz w:val="24"/>
                <w:szCs w:val="24"/>
              </w:rPr>
              <w:t>Горбачева О.Б., проектный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EC1">
              <w:rPr>
                <w:rFonts w:ascii="Times New Roman" w:hAnsi="Times New Roman" w:cs="Times New Roman"/>
                <w:sz w:val="24"/>
                <w:szCs w:val="24"/>
              </w:rPr>
              <w:t>– менеджер Подкомпонента региональных программ,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EC1">
              <w:rPr>
                <w:rFonts w:ascii="Times New Roman" w:hAnsi="Times New Roman" w:cs="Times New Roman"/>
                <w:sz w:val="24"/>
                <w:szCs w:val="24"/>
              </w:rPr>
              <w:t>ФПР</w:t>
            </w:r>
          </w:p>
        </w:tc>
      </w:tr>
      <w:tr w:rsidR="00EE0A4A" w:rsidRPr="002D155E" w14:paraId="234CCADE" w14:textId="77777777" w:rsidTr="00825C9B">
        <w:trPr>
          <w:trHeight w:val="4598"/>
        </w:trPr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DF71A" w14:textId="23404F24" w:rsidR="00EE0A4A" w:rsidRPr="002950A1" w:rsidRDefault="00EE0A4A" w:rsidP="00EE0A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7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7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5C2BE4" w14:textId="77777777" w:rsidR="00EE0A4A" w:rsidRDefault="00EE0A4A" w:rsidP="00EE0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9494" w14:textId="373CCD43" w:rsidR="00EE0A4A" w:rsidRPr="002950A1" w:rsidRDefault="00EE0A4A" w:rsidP="00EE0A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E9DAA" w14:textId="4C9C3C5B" w:rsidR="00EE0A4A" w:rsidRPr="002D770D" w:rsidRDefault="00EE0A4A" w:rsidP="00EE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Опыт по организации и проведению социально-значимых мероприятий по финансовой грамотности для целевых групп проекта в регионах участниках Проекта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 xml:space="preserve"> минут)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ABD2D1E" w14:textId="77777777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Представитель регионов участников</w:t>
            </w:r>
          </w:p>
          <w:p w14:paraId="5678A60C" w14:textId="77777777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Проекта «Содействие повышению уровня</w:t>
            </w:r>
          </w:p>
          <w:p w14:paraId="6D870581" w14:textId="77777777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населения и</w:t>
            </w:r>
          </w:p>
          <w:p w14:paraId="6FEB1C53" w14:textId="77777777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развитию финансового образования в</w:t>
            </w:r>
          </w:p>
          <w:p w14:paraId="29AA7CBD" w14:textId="77777777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 (Алтайский край,</w:t>
            </w:r>
          </w:p>
          <w:p w14:paraId="0C801762" w14:textId="77777777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Томская область,</w:t>
            </w:r>
          </w:p>
          <w:p w14:paraId="290DD156" w14:textId="77777777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республика</w:t>
            </w:r>
          </w:p>
          <w:p w14:paraId="122495B4" w14:textId="0A1DE3B8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Татарстан, Краснодарский край,</w:t>
            </w:r>
          </w:p>
          <w:p w14:paraId="208FDC7B" w14:textId="77777777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Архангельская</w:t>
            </w:r>
          </w:p>
          <w:p w14:paraId="30435CD3" w14:textId="3D234423" w:rsidR="00EE0A4A" w:rsidRPr="002D770D" w:rsidRDefault="00EE0A4A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Область)</w:t>
            </w:r>
          </w:p>
        </w:tc>
      </w:tr>
      <w:tr w:rsidR="006373A2" w:rsidRPr="002D155E" w14:paraId="2D626D31" w14:textId="77777777" w:rsidTr="006373A2">
        <w:trPr>
          <w:trHeight w:val="601"/>
        </w:trPr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B2348" w14:textId="395AD528" w:rsidR="006373A2" w:rsidRDefault="006373A2" w:rsidP="00EE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97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145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54C8A" w14:textId="568C2556" w:rsidR="006373A2" w:rsidRPr="002D770D" w:rsidRDefault="0050482F" w:rsidP="0050482F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представителей </w:t>
            </w: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регионов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70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555F344" w14:textId="55089EDD" w:rsidR="006373A2" w:rsidRPr="002D770D" w:rsidRDefault="002162A7" w:rsidP="00EE0A4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2">
              <w:rPr>
                <w:rFonts w:ascii="Times New Roman" w:hAnsi="Times New Roman" w:cs="Times New Roman"/>
                <w:sz w:val="24"/>
                <w:szCs w:val="24"/>
              </w:rPr>
              <w:t>Горбачева О.Б., проектный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EC1">
              <w:rPr>
                <w:rFonts w:ascii="Times New Roman" w:hAnsi="Times New Roman" w:cs="Times New Roman"/>
                <w:sz w:val="24"/>
                <w:szCs w:val="24"/>
              </w:rPr>
              <w:t>– менеджер Подкомпонента региональных программ,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EC1">
              <w:rPr>
                <w:rFonts w:ascii="Times New Roman" w:hAnsi="Times New Roman" w:cs="Times New Roman"/>
                <w:sz w:val="24"/>
                <w:szCs w:val="24"/>
              </w:rPr>
              <w:t>ФПР</w:t>
            </w:r>
          </w:p>
        </w:tc>
      </w:tr>
      <w:tr w:rsidR="00EE0A4A" w:rsidRPr="00473EB9" w14:paraId="30FBDE71" w14:textId="77777777" w:rsidTr="0005535D">
        <w:trPr>
          <w:trHeight w:val="359"/>
        </w:trPr>
        <w:tc>
          <w:tcPr>
            <w:tcW w:w="17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751353" w14:textId="4643A8F6" w:rsidR="00EE0A4A" w:rsidRPr="001C5AA2" w:rsidRDefault="00EE0A4A" w:rsidP="00EE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7A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5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A91E4A" w14:textId="6F59CE80" w:rsidR="00EE0A4A" w:rsidRPr="002D155E" w:rsidRDefault="00EE0A4A" w:rsidP="00EE0A4A">
            <w:pPr>
              <w:keepNext/>
              <w:spacing w:before="120" w:after="20" w:line="252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О</w:t>
            </w:r>
            <w:r w:rsidRPr="00473EB9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</w:tr>
      <w:tr w:rsidR="00EE0A4A" w:rsidRPr="0006589D" w14:paraId="7685B738" w14:textId="77777777" w:rsidTr="0005535D">
        <w:tc>
          <w:tcPr>
            <w:tcW w:w="175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182425" w14:textId="538FF7F7" w:rsidR="00EE0A4A" w:rsidRDefault="00EE0A4A" w:rsidP="00EE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91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C2F881D" w14:textId="39589737" w:rsidR="00EE0A4A" w:rsidRPr="006466F4" w:rsidRDefault="00EE0A4A" w:rsidP="00EE0A4A">
            <w:pPr>
              <w:keepNext/>
              <w:spacing w:before="120" w:after="20" w:line="252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 </w:t>
            </w:r>
          </w:p>
        </w:tc>
      </w:tr>
      <w:tr w:rsidR="00EE0A4A" w:rsidRPr="0006589D" w14:paraId="46AA74A9" w14:textId="77777777" w:rsidTr="0005535D">
        <w:tc>
          <w:tcPr>
            <w:tcW w:w="175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A9B1BE" w14:textId="2CE933B2" w:rsidR="00EE0A4A" w:rsidRPr="001C5AA2" w:rsidRDefault="00EE0A4A" w:rsidP="00EE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5AA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5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257A039" w14:textId="6E95EB1F" w:rsidR="00EE0A4A" w:rsidRPr="001C5AA2" w:rsidRDefault="00EE0A4A" w:rsidP="00EE0A4A">
            <w:pPr>
              <w:keepNext/>
              <w:spacing w:before="120" w:after="20" w:line="252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6F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«Янтарный комбинат»  </w:t>
            </w:r>
          </w:p>
        </w:tc>
      </w:tr>
    </w:tbl>
    <w:p w14:paraId="4634BCAA" w14:textId="033D64F0" w:rsidR="00BB491F" w:rsidRDefault="00BB491F" w:rsidP="00E91C88">
      <w:pPr>
        <w:rPr>
          <w:rFonts w:ascii="Times New Roman" w:hAnsi="Times New Roman" w:cs="Times New Roman"/>
          <w:sz w:val="24"/>
          <w:szCs w:val="24"/>
        </w:rPr>
      </w:pPr>
    </w:p>
    <w:p w14:paraId="3CD5EE40" w14:textId="77777777" w:rsidR="00F92F06" w:rsidRPr="00473EB9" w:rsidRDefault="00F92F06" w:rsidP="00E91C88">
      <w:pPr>
        <w:rPr>
          <w:rFonts w:ascii="Times New Roman" w:hAnsi="Times New Roman" w:cs="Times New Roman"/>
          <w:sz w:val="24"/>
          <w:szCs w:val="24"/>
        </w:rPr>
      </w:pPr>
    </w:p>
    <w:sectPr w:rsidR="00F92F06" w:rsidRPr="00473EB9" w:rsidSect="00C657F6">
      <w:headerReference w:type="default" r:id="rId9"/>
      <w:pgSz w:w="11906" w:h="16838"/>
      <w:pgMar w:top="284" w:right="851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EAFF9" w14:textId="77777777" w:rsidR="000D7E25" w:rsidRDefault="000D7E25" w:rsidP="0091738E">
      <w:pPr>
        <w:spacing w:after="0" w:line="240" w:lineRule="auto"/>
      </w:pPr>
      <w:r>
        <w:separator/>
      </w:r>
    </w:p>
  </w:endnote>
  <w:endnote w:type="continuationSeparator" w:id="0">
    <w:p w14:paraId="32FC4E3F" w14:textId="77777777" w:rsidR="000D7E25" w:rsidRDefault="000D7E25" w:rsidP="0091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44E6" w14:textId="77777777" w:rsidR="000D7E25" w:rsidRDefault="000D7E25" w:rsidP="0091738E">
      <w:pPr>
        <w:spacing w:after="0" w:line="240" w:lineRule="auto"/>
      </w:pPr>
      <w:r>
        <w:separator/>
      </w:r>
    </w:p>
  </w:footnote>
  <w:footnote w:type="continuationSeparator" w:id="0">
    <w:p w14:paraId="202ECEAD" w14:textId="77777777" w:rsidR="000D7E25" w:rsidRDefault="000D7E25" w:rsidP="0091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24D1F" w14:textId="77777777" w:rsidR="00BC00F6" w:rsidRDefault="00BC00F6" w:rsidP="002D155E">
    <w:pPr>
      <w:pStyle w:val="a3"/>
      <w:ind w:left="-426"/>
      <w:rPr>
        <w:sz w:val="16"/>
        <w:szCs w:val="16"/>
        <w:lang w:val="en-US"/>
      </w:rPr>
    </w:pPr>
    <w:r>
      <w:rPr>
        <w:noProof/>
        <w:sz w:val="16"/>
        <w:szCs w:val="16"/>
        <w:lang w:eastAsia="ru-RU"/>
      </w:rPr>
      <w:drawing>
        <wp:inline distT="0" distB="0" distL="0" distR="0" wp14:anchorId="2F5461D0" wp14:editId="53394027">
          <wp:extent cx="6334299" cy="399984"/>
          <wp:effectExtent l="19050" t="0" r="9351" b="0"/>
          <wp:docPr id="2" name="Рисунок 1" descr="blank_to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_top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5510" cy="40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55B1A" w14:textId="77777777" w:rsidR="00BC00F6" w:rsidRPr="0060007A" w:rsidRDefault="00BC00F6" w:rsidP="00C46FDE">
    <w:pPr>
      <w:pStyle w:val="a3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C30"/>
    <w:multiLevelType w:val="hybridMultilevel"/>
    <w:tmpl w:val="7D4E7962"/>
    <w:lvl w:ilvl="0" w:tplc="1F36E6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4058"/>
    <w:multiLevelType w:val="hybridMultilevel"/>
    <w:tmpl w:val="7DC6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92E3E"/>
    <w:multiLevelType w:val="hybridMultilevel"/>
    <w:tmpl w:val="8A26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8E"/>
    <w:rsid w:val="00012744"/>
    <w:rsid w:val="000401E5"/>
    <w:rsid w:val="00043C37"/>
    <w:rsid w:val="000513D6"/>
    <w:rsid w:val="0005535D"/>
    <w:rsid w:val="0006589D"/>
    <w:rsid w:val="00070760"/>
    <w:rsid w:val="000707F2"/>
    <w:rsid w:val="0007531F"/>
    <w:rsid w:val="000827BF"/>
    <w:rsid w:val="000830BA"/>
    <w:rsid w:val="00096652"/>
    <w:rsid w:val="000B64DC"/>
    <w:rsid w:val="000C3AD1"/>
    <w:rsid w:val="000D17B9"/>
    <w:rsid w:val="000D2194"/>
    <w:rsid w:val="000D4EE4"/>
    <w:rsid w:val="000D5CE3"/>
    <w:rsid w:val="000D61A8"/>
    <w:rsid w:val="000D7E25"/>
    <w:rsid w:val="00105B72"/>
    <w:rsid w:val="0011430F"/>
    <w:rsid w:val="00124C6D"/>
    <w:rsid w:val="0012647E"/>
    <w:rsid w:val="00136E83"/>
    <w:rsid w:val="00145DF2"/>
    <w:rsid w:val="00150864"/>
    <w:rsid w:val="00153EC1"/>
    <w:rsid w:val="00160438"/>
    <w:rsid w:val="00167C56"/>
    <w:rsid w:val="001717EE"/>
    <w:rsid w:val="00181DD4"/>
    <w:rsid w:val="00181E78"/>
    <w:rsid w:val="0018400D"/>
    <w:rsid w:val="00187A8F"/>
    <w:rsid w:val="001960DC"/>
    <w:rsid w:val="001C5AA2"/>
    <w:rsid w:val="001D58FD"/>
    <w:rsid w:val="001E0B26"/>
    <w:rsid w:val="001E1116"/>
    <w:rsid w:val="001E1F02"/>
    <w:rsid w:val="002157DF"/>
    <w:rsid w:val="002162A7"/>
    <w:rsid w:val="00221CE6"/>
    <w:rsid w:val="00223086"/>
    <w:rsid w:val="00225AB0"/>
    <w:rsid w:val="002301AE"/>
    <w:rsid w:val="00230BF2"/>
    <w:rsid w:val="002364A8"/>
    <w:rsid w:val="00237C47"/>
    <w:rsid w:val="0024452B"/>
    <w:rsid w:val="00264496"/>
    <w:rsid w:val="002678AD"/>
    <w:rsid w:val="00273206"/>
    <w:rsid w:val="00276DA2"/>
    <w:rsid w:val="00277971"/>
    <w:rsid w:val="00284975"/>
    <w:rsid w:val="00286540"/>
    <w:rsid w:val="002877B7"/>
    <w:rsid w:val="002901B1"/>
    <w:rsid w:val="002950A1"/>
    <w:rsid w:val="002A15C1"/>
    <w:rsid w:val="002A4B68"/>
    <w:rsid w:val="002A6250"/>
    <w:rsid w:val="002A79F7"/>
    <w:rsid w:val="002D155E"/>
    <w:rsid w:val="002D770D"/>
    <w:rsid w:val="002E6AE7"/>
    <w:rsid w:val="002E7FD7"/>
    <w:rsid w:val="002F2E65"/>
    <w:rsid w:val="00305655"/>
    <w:rsid w:val="00307584"/>
    <w:rsid w:val="0031278F"/>
    <w:rsid w:val="00313D83"/>
    <w:rsid w:val="00313D8E"/>
    <w:rsid w:val="00333E1A"/>
    <w:rsid w:val="00347768"/>
    <w:rsid w:val="003506DE"/>
    <w:rsid w:val="00352633"/>
    <w:rsid w:val="00365D36"/>
    <w:rsid w:val="00375C72"/>
    <w:rsid w:val="00376C63"/>
    <w:rsid w:val="00386BBC"/>
    <w:rsid w:val="00393881"/>
    <w:rsid w:val="00396B54"/>
    <w:rsid w:val="003A0C38"/>
    <w:rsid w:val="003A3ADF"/>
    <w:rsid w:val="003A40AC"/>
    <w:rsid w:val="003A446A"/>
    <w:rsid w:val="003B4181"/>
    <w:rsid w:val="003B7829"/>
    <w:rsid w:val="003C013B"/>
    <w:rsid w:val="003D771B"/>
    <w:rsid w:val="003E330B"/>
    <w:rsid w:val="003E6457"/>
    <w:rsid w:val="003F50E8"/>
    <w:rsid w:val="003F7CEA"/>
    <w:rsid w:val="00406B78"/>
    <w:rsid w:val="004123DD"/>
    <w:rsid w:val="00414F28"/>
    <w:rsid w:val="00415F45"/>
    <w:rsid w:val="00422BB8"/>
    <w:rsid w:val="004237AD"/>
    <w:rsid w:val="0042550C"/>
    <w:rsid w:val="00427727"/>
    <w:rsid w:val="004360D5"/>
    <w:rsid w:val="00436BD4"/>
    <w:rsid w:val="004712C3"/>
    <w:rsid w:val="00473EB9"/>
    <w:rsid w:val="00494566"/>
    <w:rsid w:val="00496721"/>
    <w:rsid w:val="004D55F3"/>
    <w:rsid w:val="004E672B"/>
    <w:rsid w:val="0050482F"/>
    <w:rsid w:val="00524138"/>
    <w:rsid w:val="00524594"/>
    <w:rsid w:val="00531E93"/>
    <w:rsid w:val="0053575F"/>
    <w:rsid w:val="0053719A"/>
    <w:rsid w:val="0055361B"/>
    <w:rsid w:val="00560454"/>
    <w:rsid w:val="0056580F"/>
    <w:rsid w:val="0058094A"/>
    <w:rsid w:val="00592DAB"/>
    <w:rsid w:val="005941BA"/>
    <w:rsid w:val="005C15EC"/>
    <w:rsid w:val="005C191F"/>
    <w:rsid w:val="005D20A1"/>
    <w:rsid w:val="005E1F95"/>
    <w:rsid w:val="005E3D43"/>
    <w:rsid w:val="005F2635"/>
    <w:rsid w:val="0060007A"/>
    <w:rsid w:val="00631E9A"/>
    <w:rsid w:val="006373A2"/>
    <w:rsid w:val="006466F4"/>
    <w:rsid w:val="00650425"/>
    <w:rsid w:val="00652AC3"/>
    <w:rsid w:val="00654D6D"/>
    <w:rsid w:val="00656890"/>
    <w:rsid w:val="006746EF"/>
    <w:rsid w:val="00680BCC"/>
    <w:rsid w:val="00681F7A"/>
    <w:rsid w:val="00687F22"/>
    <w:rsid w:val="00687F47"/>
    <w:rsid w:val="006A3F66"/>
    <w:rsid w:val="006D1ADB"/>
    <w:rsid w:val="006D1B22"/>
    <w:rsid w:val="006D4868"/>
    <w:rsid w:val="006E1A8D"/>
    <w:rsid w:val="006F36C7"/>
    <w:rsid w:val="006F640F"/>
    <w:rsid w:val="0070364E"/>
    <w:rsid w:val="0070647D"/>
    <w:rsid w:val="00736311"/>
    <w:rsid w:val="00743DB4"/>
    <w:rsid w:val="0074505B"/>
    <w:rsid w:val="00773C16"/>
    <w:rsid w:val="0078180A"/>
    <w:rsid w:val="00794CEC"/>
    <w:rsid w:val="007956FD"/>
    <w:rsid w:val="00797350"/>
    <w:rsid w:val="007A1B4B"/>
    <w:rsid w:val="007B5847"/>
    <w:rsid w:val="007E2020"/>
    <w:rsid w:val="007E317E"/>
    <w:rsid w:val="007F329A"/>
    <w:rsid w:val="00812C73"/>
    <w:rsid w:val="00814605"/>
    <w:rsid w:val="0081566F"/>
    <w:rsid w:val="00820E0C"/>
    <w:rsid w:val="0083551A"/>
    <w:rsid w:val="00863B00"/>
    <w:rsid w:val="00870DFA"/>
    <w:rsid w:val="00872667"/>
    <w:rsid w:val="00876595"/>
    <w:rsid w:val="0089423C"/>
    <w:rsid w:val="008A482B"/>
    <w:rsid w:val="008D4FE4"/>
    <w:rsid w:val="008F0DD1"/>
    <w:rsid w:val="00901D20"/>
    <w:rsid w:val="009042B5"/>
    <w:rsid w:val="0091738E"/>
    <w:rsid w:val="00921F3E"/>
    <w:rsid w:val="00923BD5"/>
    <w:rsid w:val="00934D89"/>
    <w:rsid w:val="00946B7F"/>
    <w:rsid w:val="00966976"/>
    <w:rsid w:val="00970C51"/>
    <w:rsid w:val="00977079"/>
    <w:rsid w:val="00994689"/>
    <w:rsid w:val="009A0FDC"/>
    <w:rsid w:val="009B138A"/>
    <w:rsid w:val="009C62BB"/>
    <w:rsid w:val="009C7996"/>
    <w:rsid w:val="00A00C9C"/>
    <w:rsid w:val="00A01CE1"/>
    <w:rsid w:val="00A229F1"/>
    <w:rsid w:val="00A234A7"/>
    <w:rsid w:val="00A27850"/>
    <w:rsid w:val="00A41594"/>
    <w:rsid w:val="00A45EC9"/>
    <w:rsid w:val="00A55C8D"/>
    <w:rsid w:val="00A6575A"/>
    <w:rsid w:val="00A67764"/>
    <w:rsid w:val="00A80FAB"/>
    <w:rsid w:val="00A87CCF"/>
    <w:rsid w:val="00AA1B6A"/>
    <w:rsid w:val="00AB1986"/>
    <w:rsid w:val="00AC3430"/>
    <w:rsid w:val="00AD3707"/>
    <w:rsid w:val="00AE1425"/>
    <w:rsid w:val="00B125A5"/>
    <w:rsid w:val="00B24F4E"/>
    <w:rsid w:val="00B338C7"/>
    <w:rsid w:val="00B3417A"/>
    <w:rsid w:val="00B6257D"/>
    <w:rsid w:val="00B86325"/>
    <w:rsid w:val="00B865AE"/>
    <w:rsid w:val="00B91B3D"/>
    <w:rsid w:val="00BA272E"/>
    <w:rsid w:val="00BB491F"/>
    <w:rsid w:val="00BB50BD"/>
    <w:rsid w:val="00BC00F6"/>
    <w:rsid w:val="00BD7E0D"/>
    <w:rsid w:val="00BE0CE4"/>
    <w:rsid w:val="00BE50A5"/>
    <w:rsid w:val="00BF0740"/>
    <w:rsid w:val="00BF60F4"/>
    <w:rsid w:val="00C326E1"/>
    <w:rsid w:val="00C34D70"/>
    <w:rsid w:val="00C42437"/>
    <w:rsid w:val="00C449CF"/>
    <w:rsid w:val="00C46FDE"/>
    <w:rsid w:val="00C50BBB"/>
    <w:rsid w:val="00C5424E"/>
    <w:rsid w:val="00C605EA"/>
    <w:rsid w:val="00C60AEE"/>
    <w:rsid w:val="00C657F6"/>
    <w:rsid w:val="00C6639B"/>
    <w:rsid w:val="00CA2A2D"/>
    <w:rsid w:val="00CC4627"/>
    <w:rsid w:val="00CD10BB"/>
    <w:rsid w:val="00CE37E1"/>
    <w:rsid w:val="00D043BC"/>
    <w:rsid w:val="00D16723"/>
    <w:rsid w:val="00D30478"/>
    <w:rsid w:val="00D4743B"/>
    <w:rsid w:val="00D474ED"/>
    <w:rsid w:val="00D62226"/>
    <w:rsid w:val="00DA3091"/>
    <w:rsid w:val="00DA715B"/>
    <w:rsid w:val="00DB320E"/>
    <w:rsid w:val="00DB5E7C"/>
    <w:rsid w:val="00DC0CB2"/>
    <w:rsid w:val="00DC3EF7"/>
    <w:rsid w:val="00DC44AB"/>
    <w:rsid w:val="00DD66FC"/>
    <w:rsid w:val="00DE6300"/>
    <w:rsid w:val="00DE6C72"/>
    <w:rsid w:val="00E0532A"/>
    <w:rsid w:val="00E258A3"/>
    <w:rsid w:val="00E7212B"/>
    <w:rsid w:val="00E86EC6"/>
    <w:rsid w:val="00E91C88"/>
    <w:rsid w:val="00EA027D"/>
    <w:rsid w:val="00EB277F"/>
    <w:rsid w:val="00EB3D5D"/>
    <w:rsid w:val="00EB74BB"/>
    <w:rsid w:val="00EC12F5"/>
    <w:rsid w:val="00EC4DDD"/>
    <w:rsid w:val="00EE0A4A"/>
    <w:rsid w:val="00EE3A19"/>
    <w:rsid w:val="00EF0023"/>
    <w:rsid w:val="00EF0A73"/>
    <w:rsid w:val="00EF2882"/>
    <w:rsid w:val="00F058A5"/>
    <w:rsid w:val="00F05F00"/>
    <w:rsid w:val="00F07931"/>
    <w:rsid w:val="00F138D6"/>
    <w:rsid w:val="00F60208"/>
    <w:rsid w:val="00F6791A"/>
    <w:rsid w:val="00F71FFE"/>
    <w:rsid w:val="00F77D63"/>
    <w:rsid w:val="00F873D9"/>
    <w:rsid w:val="00F92F06"/>
    <w:rsid w:val="00F97A14"/>
    <w:rsid w:val="00F97B5A"/>
    <w:rsid w:val="00FB02FA"/>
    <w:rsid w:val="00FE0B30"/>
    <w:rsid w:val="00FF01A8"/>
    <w:rsid w:val="00FF37CC"/>
    <w:rsid w:val="00FF4537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85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82"/>
  </w:style>
  <w:style w:type="paragraph" w:styleId="4">
    <w:name w:val="heading 4"/>
    <w:basedOn w:val="a"/>
    <w:link w:val="40"/>
    <w:uiPriority w:val="9"/>
    <w:qFormat/>
    <w:rsid w:val="003A40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38E"/>
  </w:style>
  <w:style w:type="paragraph" w:styleId="a5">
    <w:name w:val="footer"/>
    <w:basedOn w:val="a"/>
    <w:link w:val="a6"/>
    <w:uiPriority w:val="99"/>
    <w:unhideWhenUsed/>
    <w:rsid w:val="0091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38E"/>
  </w:style>
  <w:style w:type="paragraph" w:styleId="a7">
    <w:name w:val="Balloon Text"/>
    <w:basedOn w:val="a"/>
    <w:link w:val="a8"/>
    <w:uiPriority w:val="99"/>
    <w:semiHidden/>
    <w:unhideWhenUsed/>
    <w:rsid w:val="0091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3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A40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A2A2D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BC00F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82"/>
  </w:style>
  <w:style w:type="paragraph" w:styleId="4">
    <w:name w:val="heading 4"/>
    <w:basedOn w:val="a"/>
    <w:link w:val="40"/>
    <w:uiPriority w:val="9"/>
    <w:qFormat/>
    <w:rsid w:val="003A40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38E"/>
  </w:style>
  <w:style w:type="paragraph" w:styleId="a5">
    <w:name w:val="footer"/>
    <w:basedOn w:val="a"/>
    <w:link w:val="a6"/>
    <w:uiPriority w:val="99"/>
    <w:unhideWhenUsed/>
    <w:rsid w:val="0091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38E"/>
  </w:style>
  <w:style w:type="paragraph" w:styleId="a7">
    <w:name w:val="Balloon Text"/>
    <w:basedOn w:val="a"/>
    <w:link w:val="a8"/>
    <w:uiPriority w:val="99"/>
    <w:semiHidden/>
    <w:unhideWhenUsed/>
    <w:rsid w:val="0091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3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A40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A2A2D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BC00F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5713-7938-454C-BD05-F150355C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Rikhter</dc:creator>
  <cp:lastModifiedBy>User</cp:lastModifiedBy>
  <cp:revision>49</cp:revision>
  <cp:lastPrinted>2015-09-29T11:21:00Z</cp:lastPrinted>
  <dcterms:created xsi:type="dcterms:W3CDTF">2019-09-01T16:27:00Z</dcterms:created>
  <dcterms:modified xsi:type="dcterms:W3CDTF">2019-09-23T09:52:00Z</dcterms:modified>
</cp:coreProperties>
</file>